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4A35" w14:textId="145230AF" w:rsidR="004218AA" w:rsidRPr="00B42BE6" w:rsidRDefault="004A2055" w:rsidP="004218AA">
      <w:pPr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Пример оформления ссылок на </w:t>
      </w:r>
      <w:r w:rsidR="001014A1">
        <w:rPr>
          <w:b/>
          <w:bCs/>
          <w:u w:val="single"/>
          <w:lang w:val="ru-RU"/>
        </w:rPr>
        <w:t>книги</w:t>
      </w:r>
      <w:r w:rsidR="004218AA" w:rsidRPr="00B42BE6">
        <w:rPr>
          <w:b/>
          <w:bCs/>
          <w:lang w:val="ru-RU"/>
        </w:rPr>
        <w:t xml:space="preserve">: </w:t>
      </w:r>
    </w:p>
    <w:p w14:paraId="06299412" w14:textId="142B6EAC" w:rsidR="004218AA" w:rsidRDefault="004218AA" w:rsidP="004218AA">
      <w:pPr>
        <w:jc w:val="both"/>
        <w:rPr>
          <w:szCs w:val="24"/>
        </w:rPr>
      </w:pPr>
      <w:r w:rsidRPr="004350A4">
        <w:rPr>
          <w:szCs w:val="24"/>
        </w:rPr>
        <w:t xml:space="preserve">[1] </w:t>
      </w:r>
      <w:r w:rsidR="004350A4" w:rsidRPr="004350A4">
        <w:rPr>
          <w:szCs w:val="24"/>
        </w:rPr>
        <w:t>N. A.</w:t>
      </w:r>
      <w:r w:rsidR="004350A4" w:rsidRPr="004350A4">
        <w:rPr>
          <w:szCs w:val="24"/>
        </w:rPr>
        <w:t xml:space="preserve"> </w:t>
      </w:r>
      <w:proofErr w:type="spellStart"/>
      <w:r w:rsidR="004350A4" w:rsidRPr="004350A4">
        <w:rPr>
          <w:szCs w:val="24"/>
        </w:rPr>
        <w:t>Spaldin</w:t>
      </w:r>
      <w:proofErr w:type="spellEnd"/>
      <w:r w:rsidR="004350A4">
        <w:rPr>
          <w:szCs w:val="24"/>
        </w:rPr>
        <w:t>.</w:t>
      </w:r>
      <w:r w:rsidR="001E2EDD" w:rsidRPr="004350A4">
        <w:rPr>
          <w:szCs w:val="24"/>
        </w:rPr>
        <w:t xml:space="preserve"> </w:t>
      </w:r>
      <w:r w:rsidR="004350A4" w:rsidRPr="004350A4">
        <w:rPr>
          <w:szCs w:val="24"/>
        </w:rPr>
        <w:t>Magnetic Materials: Fundamentals and Applications</w:t>
      </w:r>
      <w:r w:rsidRPr="004350A4">
        <w:rPr>
          <w:szCs w:val="24"/>
        </w:rPr>
        <w:t xml:space="preserve">. </w:t>
      </w:r>
      <w:r w:rsidR="004350A4" w:rsidRPr="004350A4">
        <w:rPr>
          <w:szCs w:val="24"/>
        </w:rPr>
        <w:t>Cambridge university press</w:t>
      </w:r>
      <w:r w:rsidRPr="004350A4">
        <w:rPr>
          <w:szCs w:val="24"/>
        </w:rPr>
        <w:t xml:space="preserve"> (</w:t>
      </w:r>
      <w:r w:rsidR="004350A4">
        <w:rPr>
          <w:szCs w:val="24"/>
        </w:rPr>
        <w:t>2010</w:t>
      </w:r>
      <w:r w:rsidRPr="004350A4">
        <w:rPr>
          <w:szCs w:val="24"/>
        </w:rPr>
        <w:t>)</w:t>
      </w:r>
      <w:r w:rsidR="0001238B">
        <w:rPr>
          <w:szCs w:val="24"/>
          <w:lang w:val="ru-RU"/>
        </w:rPr>
        <w:t xml:space="preserve"> 270</w:t>
      </w:r>
      <w:r w:rsidRPr="004350A4">
        <w:rPr>
          <w:szCs w:val="24"/>
        </w:rPr>
        <w:t>.</w:t>
      </w:r>
      <w:r w:rsidR="00241D16" w:rsidRPr="004350A4">
        <w:rPr>
          <w:szCs w:val="24"/>
        </w:rPr>
        <w:t xml:space="preserve"> </w:t>
      </w:r>
    </w:p>
    <w:p w14:paraId="5C19134C" w14:textId="2E044260" w:rsidR="004350A4" w:rsidRPr="004350A4" w:rsidRDefault="004350A4" w:rsidP="004218AA">
      <w:pPr>
        <w:jc w:val="both"/>
        <w:rPr>
          <w:szCs w:val="24"/>
          <w:lang w:val="ru-RU"/>
        </w:rPr>
      </w:pPr>
      <w:r w:rsidRPr="004350A4">
        <w:rPr>
          <w:szCs w:val="24"/>
          <w:lang w:val="ru-RU"/>
        </w:rPr>
        <w:t>[2] К. Г.</w:t>
      </w:r>
      <w:r>
        <w:rPr>
          <w:szCs w:val="24"/>
          <w:lang w:val="ru-RU"/>
        </w:rPr>
        <w:t xml:space="preserve"> </w:t>
      </w:r>
      <w:r w:rsidRPr="004350A4">
        <w:rPr>
          <w:szCs w:val="24"/>
          <w:lang w:val="ru-RU"/>
        </w:rPr>
        <w:t>Никифоров [и др.]</w:t>
      </w:r>
      <w:r>
        <w:rPr>
          <w:szCs w:val="24"/>
          <w:lang w:val="ru-RU"/>
        </w:rPr>
        <w:t xml:space="preserve"> </w:t>
      </w:r>
      <w:r w:rsidRPr="004350A4">
        <w:rPr>
          <w:szCs w:val="24"/>
          <w:lang w:val="ru-RU"/>
        </w:rPr>
        <w:t>Многокомпонентные магнитные полупроводники</w:t>
      </w:r>
      <w:r>
        <w:rPr>
          <w:szCs w:val="24"/>
          <w:lang w:val="ru-RU"/>
        </w:rPr>
        <w:t xml:space="preserve">. </w:t>
      </w:r>
      <w:r w:rsidRPr="004350A4">
        <w:rPr>
          <w:szCs w:val="24"/>
          <w:lang w:val="ru-RU"/>
        </w:rPr>
        <w:t xml:space="preserve">Изд-во КГПУ им. </w:t>
      </w:r>
      <w:r w:rsidRPr="004350A4">
        <w:rPr>
          <w:szCs w:val="24"/>
        </w:rPr>
        <w:t xml:space="preserve">КЭ </w:t>
      </w:r>
      <w:proofErr w:type="spellStart"/>
      <w:r w:rsidRPr="004350A4">
        <w:rPr>
          <w:szCs w:val="24"/>
        </w:rPr>
        <w:t>Циолковского</w:t>
      </w:r>
      <w:proofErr w:type="spellEnd"/>
      <w:r>
        <w:rPr>
          <w:szCs w:val="24"/>
          <w:lang w:val="ru-RU"/>
        </w:rPr>
        <w:t xml:space="preserve"> (2000)</w:t>
      </w:r>
      <w:r w:rsidR="0001238B">
        <w:rPr>
          <w:szCs w:val="24"/>
          <w:lang w:val="ru-RU"/>
        </w:rPr>
        <w:t xml:space="preserve"> 176</w:t>
      </w:r>
      <w:r>
        <w:rPr>
          <w:szCs w:val="24"/>
          <w:lang w:val="ru-RU"/>
        </w:rPr>
        <w:t>.</w:t>
      </w:r>
    </w:p>
    <w:p w14:paraId="6952DA75" w14:textId="77777777" w:rsidR="007814AD" w:rsidRPr="004350A4" w:rsidRDefault="007814AD" w:rsidP="001014A1">
      <w:pPr>
        <w:ind w:firstLine="567"/>
        <w:jc w:val="both"/>
        <w:rPr>
          <w:b/>
          <w:bCs/>
          <w:lang w:val="ru-RU"/>
        </w:rPr>
      </w:pPr>
    </w:p>
    <w:p w14:paraId="733F2E15" w14:textId="749DEB25" w:rsidR="001014A1" w:rsidRPr="001014A1" w:rsidRDefault="001014A1" w:rsidP="001014A1">
      <w:pPr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Пример оформления ссылок на </w:t>
      </w:r>
      <w:r w:rsidRPr="004A2055">
        <w:rPr>
          <w:b/>
          <w:bCs/>
          <w:u w:val="single"/>
          <w:lang w:val="ru-RU"/>
        </w:rPr>
        <w:t>статьи</w:t>
      </w:r>
      <w:r w:rsidRPr="00B42BE6">
        <w:rPr>
          <w:b/>
          <w:bCs/>
          <w:lang w:val="ru-RU"/>
        </w:rPr>
        <w:t xml:space="preserve">: </w:t>
      </w:r>
    </w:p>
    <w:p w14:paraId="7F6B9DD9" w14:textId="79573DE3" w:rsidR="001014A1" w:rsidRPr="001014A1" w:rsidRDefault="001014A1" w:rsidP="004218AA">
      <w:pPr>
        <w:jc w:val="both"/>
        <w:rPr>
          <w:szCs w:val="24"/>
        </w:rPr>
      </w:pPr>
      <w:r w:rsidRPr="001014A1">
        <w:rPr>
          <w:szCs w:val="24"/>
          <w:lang w:val="ru-RU"/>
        </w:rPr>
        <w:t xml:space="preserve">[1] </w:t>
      </w:r>
      <w:r w:rsidRPr="001014A1">
        <w:rPr>
          <w:szCs w:val="24"/>
        </w:rPr>
        <w:t>T</w:t>
      </w:r>
      <w:r w:rsidRPr="001014A1">
        <w:rPr>
          <w:szCs w:val="24"/>
          <w:lang w:val="ru-RU"/>
        </w:rPr>
        <w:t xml:space="preserve">. </w:t>
      </w:r>
      <w:r w:rsidRPr="001014A1">
        <w:rPr>
          <w:szCs w:val="24"/>
        </w:rPr>
        <w:t>I</w:t>
      </w:r>
      <w:r w:rsidRPr="001014A1">
        <w:rPr>
          <w:szCs w:val="24"/>
          <w:lang w:val="ru-RU"/>
        </w:rPr>
        <w:t xml:space="preserve">. </w:t>
      </w:r>
      <w:proofErr w:type="spellStart"/>
      <w:r w:rsidRPr="001014A1">
        <w:rPr>
          <w:szCs w:val="24"/>
        </w:rPr>
        <w:t>Zubar</w:t>
      </w:r>
      <w:proofErr w:type="spellEnd"/>
      <w:r w:rsidRPr="001014A1">
        <w:rPr>
          <w:szCs w:val="24"/>
          <w:lang w:val="ru-RU"/>
        </w:rPr>
        <w:t xml:space="preserve"> </w:t>
      </w:r>
      <w:r w:rsidRPr="001014A1">
        <w:rPr>
          <w:szCs w:val="24"/>
          <w:lang w:val="ru-RU"/>
        </w:rPr>
        <w:t>[и др.]</w:t>
      </w:r>
      <w:r w:rsidRPr="001014A1">
        <w:rPr>
          <w:szCs w:val="24"/>
          <w:lang w:val="ru-RU"/>
        </w:rPr>
        <w:t xml:space="preserve"> </w:t>
      </w:r>
      <w:proofErr w:type="spellStart"/>
      <w:r w:rsidRPr="001014A1">
        <w:rPr>
          <w:szCs w:val="24"/>
        </w:rPr>
        <w:t>Nanomater</w:t>
      </w:r>
      <w:proofErr w:type="spellEnd"/>
      <w:r w:rsidRPr="001014A1">
        <w:rPr>
          <w:szCs w:val="24"/>
        </w:rPr>
        <w:t>.</w:t>
      </w:r>
      <w:r>
        <w:rPr>
          <w:szCs w:val="24"/>
        </w:rPr>
        <w:t xml:space="preserve"> 11 (2021) 634.</w:t>
      </w:r>
    </w:p>
    <w:p w14:paraId="17379902" w14:textId="64D78878" w:rsidR="001E2EDD" w:rsidRDefault="004218AA" w:rsidP="004218AA">
      <w:pPr>
        <w:jc w:val="both"/>
        <w:rPr>
          <w:szCs w:val="24"/>
          <w:lang w:val="ru-RU"/>
        </w:rPr>
      </w:pPr>
      <w:r w:rsidRPr="001014A1">
        <w:rPr>
          <w:szCs w:val="24"/>
        </w:rPr>
        <w:t xml:space="preserve">[2] </w:t>
      </w:r>
      <w:r w:rsidR="004A2055" w:rsidRPr="004A2055">
        <w:rPr>
          <w:szCs w:val="24"/>
        </w:rPr>
        <w:t>Y</w:t>
      </w:r>
      <w:r w:rsidR="004A2055" w:rsidRPr="001014A1">
        <w:rPr>
          <w:szCs w:val="24"/>
        </w:rPr>
        <w:t xml:space="preserve">. </w:t>
      </w:r>
      <w:r w:rsidR="004A2055" w:rsidRPr="004A2055">
        <w:rPr>
          <w:szCs w:val="24"/>
        </w:rPr>
        <w:t>A</w:t>
      </w:r>
      <w:r w:rsidR="004A2055" w:rsidRPr="001014A1">
        <w:rPr>
          <w:szCs w:val="24"/>
        </w:rPr>
        <w:t xml:space="preserve">. </w:t>
      </w:r>
      <w:r w:rsidR="004A2055" w:rsidRPr="004A2055">
        <w:rPr>
          <w:szCs w:val="24"/>
        </w:rPr>
        <w:t>Yoshizawa</w:t>
      </w:r>
      <w:r w:rsidR="00B42BE6" w:rsidRPr="001014A1">
        <w:rPr>
          <w:szCs w:val="24"/>
        </w:rPr>
        <w:t xml:space="preserve"> [</w:t>
      </w:r>
      <w:r w:rsidR="00B42BE6" w:rsidRPr="00B42BE6">
        <w:rPr>
          <w:szCs w:val="24"/>
          <w:lang w:val="ru-RU"/>
        </w:rPr>
        <w:t>и</w:t>
      </w:r>
      <w:r w:rsidR="00B42BE6" w:rsidRPr="001014A1">
        <w:rPr>
          <w:szCs w:val="24"/>
        </w:rPr>
        <w:t xml:space="preserve"> </w:t>
      </w:r>
      <w:proofErr w:type="spellStart"/>
      <w:r w:rsidR="00B42BE6" w:rsidRPr="00B42BE6">
        <w:rPr>
          <w:szCs w:val="24"/>
          <w:lang w:val="ru-RU"/>
        </w:rPr>
        <w:t>др</w:t>
      </w:r>
      <w:proofErr w:type="spellEnd"/>
      <w:r w:rsidR="00B42BE6" w:rsidRPr="001014A1">
        <w:rPr>
          <w:szCs w:val="24"/>
        </w:rPr>
        <w:t>.]</w:t>
      </w:r>
      <w:r w:rsidR="001E2EDD" w:rsidRPr="001014A1">
        <w:rPr>
          <w:szCs w:val="24"/>
        </w:rPr>
        <w:t xml:space="preserve"> </w:t>
      </w:r>
      <w:r w:rsidR="004A2055" w:rsidRPr="004A2055">
        <w:rPr>
          <w:szCs w:val="24"/>
          <w:lang w:val="ru-RU"/>
        </w:rPr>
        <w:t xml:space="preserve">J. </w:t>
      </w:r>
      <w:proofErr w:type="spellStart"/>
      <w:r w:rsidR="004A2055" w:rsidRPr="004A2055">
        <w:rPr>
          <w:szCs w:val="24"/>
          <w:lang w:val="ru-RU"/>
        </w:rPr>
        <w:t>Appl</w:t>
      </w:r>
      <w:proofErr w:type="spellEnd"/>
      <w:r w:rsidR="004A2055" w:rsidRPr="004A2055">
        <w:rPr>
          <w:szCs w:val="24"/>
          <w:lang w:val="ru-RU"/>
        </w:rPr>
        <w:t xml:space="preserve">. </w:t>
      </w:r>
      <w:proofErr w:type="spellStart"/>
      <w:r w:rsidR="004A2055" w:rsidRPr="004A2055">
        <w:rPr>
          <w:szCs w:val="24"/>
          <w:lang w:val="ru-RU"/>
        </w:rPr>
        <w:t>Phys</w:t>
      </w:r>
      <w:proofErr w:type="spellEnd"/>
      <w:r w:rsidR="004A2055" w:rsidRPr="004A2055">
        <w:rPr>
          <w:szCs w:val="24"/>
          <w:lang w:val="ru-RU"/>
        </w:rPr>
        <w:t>.</w:t>
      </w:r>
      <w:r w:rsidR="001E2EDD" w:rsidRPr="00BB56B6">
        <w:rPr>
          <w:szCs w:val="24"/>
          <w:lang w:val="ru-RU"/>
        </w:rPr>
        <w:t xml:space="preserve"> </w:t>
      </w:r>
      <w:r w:rsidR="004A2055" w:rsidRPr="004A2055">
        <w:rPr>
          <w:szCs w:val="24"/>
          <w:lang w:val="ru-RU"/>
        </w:rPr>
        <w:t>64(10)</w:t>
      </w:r>
      <w:r w:rsidR="001E2EDD" w:rsidRPr="00BB56B6">
        <w:rPr>
          <w:szCs w:val="24"/>
          <w:lang w:val="ru-RU"/>
        </w:rPr>
        <w:t xml:space="preserve"> (</w:t>
      </w:r>
      <w:r w:rsidR="004A2055">
        <w:rPr>
          <w:szCs w:val="24"/>
        </w:rPr>
        <w:t>1988</w:t>
      </w:r>
      <w:r w:rsidR="001E2EDD" w:rsidRPr="00BB56B6">
        <w:rPr>
          <w:szCs w:val="24"/>
          <w:lang w:val="ru-RU"/>
        </w:rPr>
        <w:t xml:space="preserve">) </w:t>
      </w:r>
      <w:r w:rsidR="004A2055" w:rsidRPr="004A2055">
        <w:rPr>
          <w:szCs w:val="24"/>
        </w:rPr>
        <w:t>6044-6046</w:t>
      </w:r>
      <w:r w:rsidR="001E2EDD" w:rsidRPr="00BB56B6">
        <w:rPr>
          <w:szCs w:val="24"/>
          <w:lang w:val="ru-RU"/>
        </w:rPr>
        <w:t xml:space="preserve">. </w:t>
      </w:r>
    </w:p>
    <w:p w14:paraId="3B9B51AA" w14:textId="33441748" w:rsidR="004A2055" w:rsidRDefault="004A2055" w:rsidP="004218AA">
      <w:pPr>
        <w:jc w:val="both"/>
        <w:rPr>
          <w:szCs w:val="24"/>
          <w:lang w:val="ru-RU"/>
        </w:rPr>
      </w:pPr>
      <w:r w:rsidRPr="004A2055">
        <w:rPr>
          <w:szCs w:val="24"/>
          <w:lang w:val="ru-RU"/>
        </w:rPr>
        <w:t>[</w:t>
      </w:r>
      <w:r w:rsidRPr="004A2055">
        <w:rPr>
          <w:szCs w:val="24"/>
          <w:lang w:val="ru-RU"/>
        </w:rPr>
        <w:t>3</w:t>
      </w:r>
      <w:r w:rsidRPr="004A2055">
        <w:rPr>
          <w:szCs w:val="24"/>
          <w:lang w:val="ru-RU"/>
        </w:rPr>
        <w:t>]</w:t>
      </w:r>
      <w:r w:rsidRPr="004A205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</w:t>
      </w:r>
      <w:r w:rsidRPr="004A2055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В</w:t>
      </w:r>
      <w:r w:rsidRPr="004A2055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Труханов</w:t>
      </w:r>
      <w:r w:rsidRPr="004A2055">
        <w:rPr>
          <w:szCs w:val="24"/>
          <w:lang w:val="ru-RU"/>
        </w:rPr>
        <w:t xml:space="preserve"> [и др.] </w:t>
      </w:r>
      <w:r w:rsidRPr="001014A1">
        <w:rPr>
          <w:szCs w:val="24"/>
          <w:lang w:val="ru-RU"/>
        </w:rPr>
        <w:t xml:space="preserve">ЖЭТФ </w:t>
      </w:r>
      <w:r>
        <w:rPr>
          <w:szCs w:val="24"/>
          <w:lang w:val="ru-RU"/>
        </w:rPr>
        <w:t>140(5)</w:t>
      </w:r>
      <w:r w:rsidRPr="001014A1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2011</w:t>
      </w:r>
      <w:r w:rsidRPr="001014A1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942-950</w:t>
      </w:r>
      <w:r w:rsidRPr="001014A1">
        <w:rPr>
          <w:szCs w:val="24"/>
          <w:lang w:val="ru-RU"/>
        </w:rPr>
        <w:t>.</w:t>
      </w:r>
    </w:p>
    <w:p w14:paraId="563DF062" w14:textId="0BA6AAF6" w:rsidR="001014A1" w:rsidRDefault="001014A1" w:rsidP="004218AA">
      <w:pPr>
        <w:jc w:val="both"/>
        <w:rPr>
          <w:szCs w:val="24"/>
        </w:rPr>
      </w:pPr>
      <w:r w:rsidRPr="001014A1">
        <w:rPr>
          <w:szCs w:val="24"/>
          <w:lang w:val="ru-RU"/>
        </w:rPr>
        <w:t>[</w:t>
      </w:r>
      <w:r>
        <w:rPr>
          <w:szCs w:val="24"/>
          <w:lang w:val="ru-RU"/>
        </w:rPr>
        <w:t>4</w:t>
      </w:r>
      <w:r w:rsidRPr="001014A1">
        <w:rPr>
          <w:szCs w:val="24"/>
          <w:lang w:val="ru-RU"/>
        </w:rPr>
        <w:t>]</w:t>
      </w:r>
      <w:r>
        <w:rPr>
          <w:szCs w:val="24"/>
          <w:lang w:val="ru-RU"/>
        </w:rPr>
        <w:t xml:space="preserve"> </w:t>
      </w:r>
      <w:r>
        <w:rPr>
          <w:szCs w:val="24"/>
        </w:rPr>
        <w:t>A</w:t>
      </w:r>
      <w:r w:rsidRPr="001014A1">
        <w:rPr>
          <w:szCs w:val="24"/>
          <w:lang w:val="ru-RU"/>
        </w:rPr>
        <w:t xml:space="preserve">. </w:t>
      </w:r>
      <w:r>
        <w:rPr>
          <w:szCs w:val="24"/>
        </w:rPr>
        <w:t>V</w:t>
      </w:r>
      <w:r w:rsidRPr="001014A1">
        <w:rPr>
          <w:szCs w:val="24"/>
          <w:lang w:val="ru-RU"/>
        </w:rPr>
        <w:t xml:space="preserve">. </w:t>
      </w:r>
      <w:proofErr w:type="spellStart"/>
      <w:r w:rsidRPr="001014A1">
        <w:rPr>
          <w:szCs w:val="24"/>
        </w:rPr>
        <w:t>Trukhanov</w:t>
      </w:r>
      <w:proofErr w:type="spellEnd"/>
      <w:r w:rsidRPr="001014A1">
        <w:rPr>
          <w:szCs w:val="24"/>
          <w:lang w:val="ru-RU"/>
        </w:rPr>
        <w:t xml:space="preserve"> </w:t>
      </w:r>
      <w:r w:rsidRPr="001014A1">
        <w:rPr>
          <w:szCs w:val="24"/>
          <w:lang w:val="ru-RU"/>
        </w:rPr>
        <w:t>[и др.]</w:t>
      </w:r>
      <w:r w:rsidRPr="001014A1">
        <w:rPr>
          <w:szCs w:val="24"/>
          <w:lang w:val="ru-RU"/>
        </w:rPr>
        <w:t xml:space="preserve"> </w:t>
      </w:r>
      <w:r w:rsidRPr="001014A1">
        <w:rPr>
          <w:szCs w:val="24"/>
          <w:lang w:val="ru-RU"/>
        </w:rPr>
        <w:t xml:space="preserve">J. </w:t>
      </w:r>
      <w:proofErr w:type="spellStart"/>
      <w:r w:rsidRPr="001014A1">
        <w:rPr>
          <w:szCs w:val="24"/>
          <w:lang w:val="ru-RU"/>
        </w:rPr>
        <w:t>Alloys</w:t>
      </w:r>
      <w:proofErr w:type="spellEnd"/>
      <w:r w:rsidRPr="001014A1">
        <w:rPr>
          <w:szCs w:val="24"/>
          <w:lang w:val="ru-RU"/>
        </w:rPr>
        <w:t xml:space="preserve"> </w:t>
      </w:r>
      <w:proofErr w:type="spellStart"/>
      <w:r w:rsidRPr="001014A1">
        <w:rPr>
          <w:szCs w:val="24"/>
          <w:lang w:val="ru-RU"/>
        </w:rPr>
        <w:t>Compd</w:t>
      </w:r>
      <w:proofErr w:type="spellEnd"/>
      <w:r w:rsidRPr="001014A1">
        <w:rPr>
          <w:szCs w:val="24"/>
          <w:lang w:val="ru-RU"/>
        </w:rPr>
        <w:t>.</w:t>
      </w:r>
      <w:r>
        <w:rPr>
          <w:szCs w:val="24"/>
        </w:rPr>
        <w:t xml:space="preserve"> 866 (2021) 158961.</w:t>
      </w:r>
    </w:p>
    <w:p w14:paraId="13F9498F" w14:textId="65F60EC3" w:rsidR="001014A1" w:rsidRPr="001014A1" w:rsidRDefault="001014A1" w:rsidP="004218AA">
      <w:pPr>
        <w:jc w:val="both"/>
        <w:rPr>
          <w:szCs w:val="24"/>
          <w:lang w:val="ru-RU"/>
        </w:rPr>
      </w:pPr>
      <w:r w:rsidRPr="001014A1">
        <w:rPr>
          <w:szCs w:val="24"/>
          <w:lang w:val="ru-RU"/>
        </w:rPr>
        <w:t>[5]</w:t>
      </w:r>
      <w:r>
        <w:rPr>
          <w:szCs w:val="24"/>
          <w:lang w:val="ru-RU"/>
        </w:rPr>
        <w:t xml:space="preserve"> </w:t>
      </w:r>
      <w:r>
        <w:rPr>
          <w:szCs w:val="24"/>
        </w:rPr>
        <w:t>O</w:t>
      </w:r>
      <w:r w:rsidRPr="001014A1">
        <w:rPr>
          <w:szCs w:val="24"/>
          <w:lang w:val="ru-RU"/>
        </w:rPr>
        <w:t xml:space="preserve">. </w:t>
      </w:r>
      <w:r>
        <w:rPr>
          <w:szCs w:val="24"/>
        </w:rPr>
        <w:t>D</w:t>
      </w:r>
      <w:r w:rsidRPr="001014A1">
        <w:rPr>
          <w:szCs w:val="24"/>
          <w:lang w:val="ru-RU"/>
        </w:rPr>
        <w:t xml:space="preserve">. </w:t>
      </w:r>
      <w:proofErr w:type="spellStart"/>
      <w:r w:rsidRPr="001014A1">
        <w:rPr>
          <w:szCs w:val="24"/>
        </w:rPr>
        <w:t>Kanafyev</w:t>
      </w:r>
      <w:proofErr w:type="spellEnd"/>
      <w:r w:rsidRPr="001014A1">
        <w:rPr>
          <w:szCs w:val="24"/>
          <w:lang w:val="ru-RU"/>
        </w:rPr>
        <w:t xml:space="preserve"> </w:t>
      </w:r>
      <w:r w:rsidRPr="001014A1">
        <w:rPr>
          <w:szCs w:val="24"/>
          <w:lang w:val="ru-RU"/>
        </w:rPr>
        <w:t>[и др.]</w:t>
      </w:r>
      <w:r w:rsidRPr="001014A1">
        <w:rPr>
          <w:szCs w:val="24"/>
          <w:lang w:val="ru-RU"/>
        </w:rPr>
        <w:t xml:space="preserve"> </w:t>
      </w:r>
      <w:r w:rsidRPr="001014A1">
        <w:rPr>
          <w:szCs w:val="24"/>
          <w:lang w:val="ru-RU"/>
        </w:rPr>
        <w:t>Приборы и методы измерений</w:t>
      </w:r>
      <w:r>
        <w:rPr>
          <w:szCs w:val="24"/>
          <w:lang w:val="ru-RU"/>
        </w:rPr>
        <w:t xml:space="preserve"> 13(2) (2022) 112-116.</w:t>
      </w:r>
    </w:p>
    <w:p w14:paraId="1AEDC778" w14:textId="734A78F2" w:rsidR="004218AA" w:rsidRPr="001014A1" w:rsidRDefault="004218AA" w:rsidP="00452413">
      <w:pPr>
        <w:ind w:firstLine="567"/>
        <w:jc w:val="both"/>
        <w:rPr>
          <w:lang w:val="ru-RU"/>
        </w:rPr>
      </w:pPr>
    </w:p>
    <w:sectPr w:rsidR="004218AA" w:rsidRPr="001014A1" w:rsidSect="008126DA">
      <w:headerReference w:type="default" r:id="rId8"/>
      <w:pgSz w:w="11906" w:h="16838" w:code="9"/>
      <w:pgMar w:top="1418" w:right="1134" w:bottom="1985" w:left="113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BECC" w14:textId="77777777" w:rsidR="00D21F74" w:rsidRDefault="00D21F74" w:rsidP="008126DA">
      <w:r>
        <w:separator/>
      </w:r>
    </w:p>
  </w:endnote>
  <w:endnote w:type="continuationSeparator" w:id="0">
    <w:p w14:paraId="6920A235" w14:textId="77777777" w:rsidR="00D21F74" w:rsidRDefault="00D21F74" w:rsidP="008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1BDC" w14:textId="77777777" w:rsidR="00D21F74" w:rsidRDefault="00D21F74" w:rsidP="008126DA">
      <w:r>
        <w:separator/>
      </w:r>
    </w:p>
  </w:footnote>
  <w:footnote w:type="continuationSeparator" w:id="0">
    <w:p w14:paraId="11A712C6" w14:textId="77777777" w:rsidR="00D21F74" w:rsidRDefault="00D21F74" w:rsidP="0081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9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6825"/>
    </w:tblGrid>
    <w:tr w:rsidR="001E2EDD" w14:paraId="08D982FD" w14:textId="77777777" w:rsidTr="001E2EDD">
      <w:trPr>
        <w:trHeight w:val="132"/>
      </w:trPr>
      <w:tc>
        <w:tcPr>
          <w:tcW w:w="3143" w:type="dxa"/>
          <w:vAlign w:val="center"/>
        </w:tcPr>
        <w:p w14:paraId="0C1E8F8C" w14:textId="77777777" w:rsidR="00457441" w:rsidRDefault="00457441" w:rsidP="001E2EDD">
          <w:pPr>
            <w:pStyle w:val="a8"/>
            <w:jc w:val="center"/>
            <w:rPr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1B82CBD9" wp14:editId="03D3168F">
                <wp:extent cx="1477107" cy="494703"/>
                <wp:effectExtent l="0" t="0" r="8890" b="63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0041" cy="509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vAlign w:val="center"/>
        </w:tcPr>
        <w:p w14:paraId="4EC5883C" w14:textId="77777777" w:rsidR="00457441" w:rsidRDefault="001E2EDD" w:rsidP="001E2EDD">
          <w:pPr>
            <w:pStyle w:val="a8"/>
            <w:spacing w:line="276" w:lineRule="auto"/>
            <w:jc w:val="right"/>
            <w:rPr>
              <w:rFonts w:ascii="Franklin Gothic Medium" w:hAnsi="Franklin Gothic Medium"/>
              <w:i/>
              <w:iCs/>
              <w:color w:val="E95C59"/>
            </w:rPr>
          </w:pPr>
          <w:r>
            <w:rPr>
              <w:noProof/>
            </w:rPr>
            <w:drawing>
              <wp:inline distT="0" distB="0" distL="0" distR="0" wp14:anchorId="3F6B865B" wp14:editId="00DCD054">
                <wp:extent cx="2514600" cy="2571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032" r="22951" b="51665"/>
                        <a:stretch/>
                      </pic:blipFill>
                      <pic:spPr bwMode="auto">
                        <a:xfrm>
                          <a:off x="0" y="0"/>
                          <a:ext cx="2561231" cy="261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D087767" w14:textId="7F31A308" w:rsidR="001E2EDD" w:rsidRPr="005C3959" w:rsidRDefault="001E2EDD" w:rsidP="001E2EDD">
          <w:pPr>
            <w:pStyle w:val="a8"/>
            <w:spacing w:line="276" w:lineRule="auto"/>
            <w:jc w:val="right"/>
            <w:rPr>
              <w:rFonts w:ascii="Franklin Gothic Medium" w:hAnsi="Franklin Gothic Medium"/>
              <w:i/>
              <w:iCs/>
              <w:color w:val="E95C59"/>
            </w:rPr>
          </w:pPr>
          <w:r>
            <w:rPr>
              <w:noProof/>
            </w:rPr>
            <w:drawing>
              <wp:inline distT="0" distB="0" distL="0" distR="0" wp14:anchorId="2E4873C7" wp14:editId="6B6362CB">
                <wp:extent cx="3263644" cy="239395"/>
                <wp:effectExtent l="0" t="0" r="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3416" b="14652"/>
                        <a:stretch/>
                      </pic:blipFill>
                      <pic:spPr bwMode="auto">
                        <a:xfrm>
                          <a:off x="0" y="0"/>
                          <a:ext cx="3324165" cy="243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33BA1F3" w14:textId="77777777" w:rsidR="008126DA" w:rsidRDefault="008126DA" w:rsidP="004574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03244"/>
    <w:multiLevelType w:val="multilevel"/>
    <w:tmpl w:val="381030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1872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DK1NDMzNDYwNDNV0lEKTi0uzszPAykwrAUAwtA49CwAAAA="/>
  </w:docVars>
  <w:rsids>
    <w:rsidRoot w:val="00C54F27"/>
    <w:rsid w:val="0001238B"/>
    <w:rsid w:val="0006472A"/>
    <w:rsid w:val="000811D7"/>
    <w:rsid w:val="000854D2"/>
    <w:rsid w:val="000E53B5"/>
    <w:rsid w:val="001014A1"/>
    <w:rsid w:val="00197303"/>
    <w:rsid w:val="001E2EDD"/>
    <w:rsid w:val="002149B3"/>
    <w:rsid w:val="00241D16"/>
    <w:rsid w:val="00264E04"/>
    <w:rsid w:val="002760A6"/>
    <w:rsid w:val="00350459"/>
    <w:rsid w:val="003D4663"/>
    <w:rsid w:val="0040290E"/>
    <w:rsid w:val="004218AA"/>
    <w:rsid w:val="00422B72"/>
    <w:rsid w:val="004350A4"/>
    <w:rsid w:val="00446663"/>
    <w:rsid w:val="00452413"/>
    <w:rsid w:val="00457441"/>
    <w:rsid w:val="004A2055"/>
    <w:rsid w:val="004A3A1F"/>
    <w:rsid w:val="004F2EB5"/>
    <w:rsid w:val="00500EAF"/>
    <w:rsid w:val="00581301"/>
    <w:rsid w:val="005D1FD6"/>
    <w:rsid w:val="005E30EF"/>
    <w:rsid w:val="00631458"/>
    <w:rsid w:val="00632AA4"/>
    <w:rsid w:val="00642966"/>
    <w:rsid w:val="00646AAD"/>
    <w:rsid w:val="00671625"/>
    <w:rsid w:val="006A7537"/>
    <w:rsid w:val="006B066D"/>
    <w:rsid w:val="006E2AC9"/>
    <w:rsid w:val="006E2C1C"/>
    <w:rsid w:val="006F7E47"/>
    <w:rsid w:val="00726E98"/>
    <w:rsid w:val="007814AD"/>
    <w:rsid w:val="007A3158"/>
    <w:rsid w:val="008056CB"/>
    <w:rsid w:val="008126DA"/>
    <w:rsid w:val="0087342D"/>
    <w:rsid w:val="00881609"/>
    <w:rsid w:val="008B5DB1"/>
    <w:rsid w:val="009A1505"/>
    <w:rsid w:val="00A728F0"/>
    <w:rsid w:val="00B168C5"/>
    <w:rsid w:val="00B42BE6"/>
    <w:rsid w:val="00B50B82"/>
    <w:rsid w:val="00B83739"/>
    <w:rsid w:val="00BA6759"/>
    <w:rsid w:val="00BB56B6"/>
    <w:rsid w:val="00BB7E6B"/>
    <w:rsid w:val="00C031AE"/>
    <w:rsid w:val="00C54F27"/>
    <w:rsid w:val="00C80226"/>
    <w:rsid w:val="00C928E1"/>
    <w:rsid w:val="00D21F74"/>
    <w:rsid w:val="00D24B1E"/>
    <w:rsid w:val="00D25D68"/>
    <w:rsid w:val="00D65493"/>
    <w:rsid w:val="00D92C95"/>
    <w:rsid w:val="00DA089D"/>
    <w:rsid w:val="00DE0563"/>
    <w:rsid w:val="00E2572C"/>
    <w:rsid w:val="00E42713"/>
    <w:rsid w:val="00EB6409"/>
    <w:rsid w:val="00F0007E"/>
    <w:rsid w:val="00F2268B"/>
    <w:rsid w:val="00F2697E"/>
    <w:rsid w:val="00F279C7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369E9"/>
  <w15:docId w15:val="{31E03779-A0F1-434C-A9BF-C40D60B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D6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459"/>
    <w:rPr>
      <w:color w:val="808080"/>
    </w:rPr>
  </w:style>
  <w:style w:type="paragraph" w:styleId="a4">
    <w:name w:val="Normal (Web)"/>
    <w:basedOn w:val="a"/>
    <w:rsid w:val="000E53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grame">
    <w:name w:val="grame"/>
    <w:basedOn w:val="a0"/>
    <w:rsid w:val="000E53B5"/>
  </w:style>
  <w:style w:type="table" w:styleId="a5">
    <w:name w:val="Table Grid"/>
    <w:basedOn w:val="a1"/>
    <w:uiPriority w:val="59"/>
    <w:rsid w:val="000E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52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52413"/>
    <w:rPr>
      <w:rFonts w:ascii="Segoe UI" w:hAnsi="Segoe UI" w:cs="Segoe UI"/>
      <w:sz w:val="18"/>
      <w:szCs w:val="18"/>
      <w:lang w:val="en-US"/>
    </w:rPr>
  </w:style>
  <w:style w:type="paragraph" w:customStyle="1" w:styleId="1">
    <w:name w:val="Заголовок1"/>
    <w:basedOn w:val="a"/>
    <w:link w:val="Title"/>
    <w:qFormat/>
    <w:rsid w:val="00264E04"/>
    <w:pPr>
      <w:jc w:val="center"/>
    </w:pPr>
    <w:rPr>
      <w:b/>
      <w:caps/>
      <w:szCs w:val="24"/>
    </w:rPr>
  </w:style>
  <w:style w:type="paragraph" w:customStyle="1" w:styleId="Author">
    <w:name w:val="Author"/>
    <w:basedOn w:val="a"/>
    <w:link w:val="Author0"/>
    <w:qFormat/>
    <w:rsid w:val="00264E04"/>
    <w:pPr>
      <w:jc w:val="center"/>
    </w:pPr>
    <w:rPr>
      <w:szCs w:val="24"/>
    </w:rPr>
  </w:style>
  <w:style w:type="character" w:customStyle="1" w:styleId="Title">
    <w:name w:val="Title Знак"/>
    <w:basedOn w:val="a0"/>
    <w:link w:val="1"/>
    <w:rsid w:val="00264E04"/>
    <w:rPr>
      <w:b/>
      <w:caps/>
      <w:sz w:val="24"/>
      <w:szCs w:val="24"/>
      <w:lang w:val="en-US"/>
    </w:rPr>
  </w:style>
  <w:style w:type="character" w:customStyle="1" w:styleId="Author0">
    <w:name w:val="Author Знак"/>
    <w:basedOn w:val="a0"/>
    <w:link w:val="Author"/>
    <w:rsid w:val="00264E04"/>
    <w:rPr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812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6DA"/>
    <w:rPr>
      <w:sz w:val="24"/>
      <w:lang w:val="en-US"/>
    </w:rPr>
  </w:style>
  <w:style w:type="paragraph" w:styleId="aa">
    <w:name w:val="footer"/>
    <w:basedOn w:val="a"/>
    <w:link w:val="ab"/>
    <w:unhideWhenUsed/>
    <w:rsid w:val="00812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6DA"/>
    <w:rPr>
      <w:sz w:val="24"/>
      <w:lang w:val="en-US"/>
    </w:rPr>
  </w:style>
  <w:style w:type="paragraph" w:styleId="ac">
    <w:name w:val="List Paragraph"/>
    <w:basedOn w:val="a"/>
    <w:uiPriority w:val="34"/>
    <w:qFormat/>
    <w:rsid w:val="001E2EDD"/>
    <w:pPr>
      <w:ind w:left="720"/>
      <w:contextualSpacing/>
    </w:pPr>
  </w:style>
  <w:style w:type="paragraph" w:customStyle="1" w:styleId="CSMAG19Title">
    <w:name w:val="CSMAG19 Title"/>
    <w:basedOn w:val="a"/>
    <w:uiPriority w:val="99"/>
    <w:rsid w:val="000854D2"/>
    <w:pPr>
      <w:overflowPunct/>
      <w:autoSpaceDE/>
      <w:autoSpaceDN/>
      <w:adjustRightInd/>
      <w:textAlignment w:val="auto"/>
    </w:pPr>
    <w:rPr>
      <w:b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956E-9BBF-4F72-B858-23977D45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</vt:lpstr>
    </vt:vector>
  </TitlesOfParts>
  <Company>???. ????????? ???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</dc:title>
  <dc:subject/>
  <dc:creator>studio</dc:creator>
  <cp:keywords/>
  <dc:description/>
  <cp:lastModifiedBy>Owner</cp:lastModifiedBy>
  <cp:revision>13</cp:revision>
  <cp:lastPrinted>2021-06-14T06:52:00Z</cp:lastPrinted>
  <dcterms:created xsi:type="dcterms:W3CDTF">2021-06-16T10:41:00Z</dcterms:created>
  <dcterms:modified xsi:type="dcterms:W3CDTF">2023-02-03T10:47:00Z</dcterms:modified>
</cp:coreProperties>
</file>